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>Тема урока «Реки Кировской области»</w:t>
      </w:r>
    </w:p>
    <w:p>
      <w:pPr>
        <w:pStyle w:val="style0"/>
        <w:rPr>
          <w:lang w:val="ru-RU"/>
        </w:rPr>
      </w:pPr>
      <w:r>
        <w:rPr>
          <w:lang w:val="ru-RU"/>
        </w:rPr>
        <w:t>1. Прочитать текст «Реки Кировской области»</w:t>
      </w:r>
    </w:p>
    <w:p>
      <w:pPr>
        <w:pStyle w:val="style0"/>
        <w:rPr>
          <w:lang w:val="ru-RU"/>
        </w:rPr>
      </w:pPr>
      <w:r>
        <w:rPr>
          <w:lang w:val="ru-RU"/>
        </w:rPr>
        <w:t>2. Составить опорный конспект по теме «</w:t>
      </w:r>
      <w:r>
        <w:rPr>
          <w:lang w:val="en-US"/>
        </w:rPr>
        <w:t>Реrи</w:t>
      </w:r>
      <w:r>
        <w:rPr>
          <w:lang w:val="ru-RU"/>
        </w:rPr>
        <w:t xml:space="preserve"> Кировской области»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Критерии: 1) содержание; 2) логика 3) краткость;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2020-03-17T12:18:14Z</dcterms:created>
  <cp:revision>0</cp:revision>
</cp:coreProperties>
</file>