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t xml:space="preserve">Родной язык 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Учебник по русскому языку (урок 15) — стр. 48-51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Упражнение 1 (устно)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Упражнение 2 (устно)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Рубрика «Тайны языка» знакомит со сложными случаями при переносе слов. ПРАВИЛО ВЫУЧИТЬ. 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Упражнение 3 (устно)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Упражнение 4 (устно) 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Рабочая тетрадь ( стр.46-49 упражнения с 1 по 7):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упражнение 3  - отработка умения определять количество слогов в слове и место ударения. (Делим на слоги, а не для переноса)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упражнение 4 — закрепление правил переноса слов со строки на строку. (Можно делать с опорой на учебник стр. </w:t>
      </w:r>
      <w:r>
        <w:rPr/>
        <w:t>46-47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упражнение 5- отработка умения делить слова для переноса. Если у слов есть несколько вариантов переноса, записываем слово несколько раз. Пример: со-бирайся, соби-райся, собирай-ся. </w:t>
      </w:r>
    </w:p>
    <w:p>
      <w:pPr>
        <w:pStyle w:val="style0"/>
        <w:rPr/>
      </w:pPr>
      <w:r>
        <w:rPr/>
        <w:t xml:space="preserve"> </w:t>
      </w:r>
    </w:p>
    <w:p>
      <w:pPr>
        <w:pStyle w:val="style0"/>
        <w:rPr/>
      </w:pPr>
      <w:r>
        <w:rPr/>
        <w:t xml:space="preserve">упражнение 6 — отработка умения определять, на какой вопрос отвечает слово. </w:t>
      </w:r>
    </w:p>
    <w:p>
      <w:pPr>
        <w:pStyle w:val="style0"/>
        <w:rPr/>
      </w:pPr>
      <w:r>
        <w:rPr/>
        <w:t>Слова нужно писать в начальной форме (пример: не Землю, а ЗЕМЛЯ)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упражнение 7 — списывание текста. Обратить внимание на слово Родина, почему в данном случае оно пишется с заглавной буквы? (обсудить устно)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Ari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Ari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421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2020-03-18T09:40:34Z</dcterms:created>
  <dcterms:modified xsi:type="dcterms:W3CDTF">2020-03-18T10:04:05Z</dcterms:modified>
  <cp:revision>1</cp:revision>
</cp:coreProperties>
</file>