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 xml:space="preserve">Русский язык 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Урок 16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задачи: моделировать речевую ситуацию рассказа о месте, где живут ученики; наблюдать образование слов в русском языке; закрепить правило переноса слов.</w:t>
      </w:r>
    </w:p>
    <w:p>
      <w:pPr>
        <w:pStyle w:val="style0"/>
        <w:rPr/>
      </w:pPr>
      <w:r>
        <w:rPr/>
      </w:r>
    </w:p>
    <w:p>
      <w:pPr>
        <w:pStyle w:val="style0"/>
        <w:rPr>
          <w:i/>
          <w:iCs/>
        </w:rPr>
      </w:pPr>
      <w:r>
        <w:rPr>
          <w:i/>
          <w:iCs/>
        </w:rPr>
        <w:t>Учебник (стр. 51-53)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Упражнение 1 (устно)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Упражнение 2 (устно) — моделирование речевой ситуации рассказа о месте, в котором живёшь.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Рубрика «Давай подумаем» организует наблюдение за образованием слов в русском языке. </w:t>
      </w:r>
    </w:p>
    <w:p>
      <w:pPr>
        <w:pStyle w:val="style0"/>
        <w:rPr/>
      </w:pPr>
      <w:r>
        <w:rPr/>
        <w:t>Рубрика «Тайны языка» подводит итоги наблюдения и знакомит с образованием слов в русском языке.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Упражнение 3 (устно)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Упражнение 4 (письменно в тетрадь №1) -закрепление правила переноса слов.</w:t>
      </w:r>
    </w:p>
    <w:p>
      <w:pPr>
        <w:pStyle w:val="style0"/>
        <w:rPr/>
      </w:pPr>
      <w:r>
        <w:rPr/>
      </w:r>
    </w:p>
    <w:p>
      <w:pPr>
        <w:pStyle w:val="style0"/>
        <w:rPr>
          <w:i/>
          <w:iCs/>
        </w:rPr>
      </w:pPr>
      <w:r>
        <w:rPr>
          <w:i/>
          <w:iCs/>
        </w:rPr>
        <w:t xml:space="preserve">Рабочая тетрадь (стр. 50-52) </w:t>
      </w:r>
      <w:r>
        <w:rPr>
          <w:i/>
          <w:iCs/>
        </w:rPr>
        <w:t>с 1 по 6 упр.</w:t>
      </w:r>
    </w:p>
    <w:p>
      <w:pPr>
        <w:pStyle w:val="style0"/>
        <w:rPr>
          <w:i/>
          <w:iCs/>
        </w:rPr>
      </w:pPr>
      <w:r>
        <w:rPr>
          <w:i/>
          <w:iCs/>
        </w:rPr>
      </w:r>
    </w:p>
    <w:p>
      <w:pPr>
        <w:pStyle w:val="style0"/>
        <w:rPr>
          <w:i w:val="false"/>
          <w:iCs w:val="false"/>
        </w:rPr>
      </w:pPr>
      <w:r>
        <w:rPr>
          <w:i w:val="false"/>
          <w:iCs w:val="false"/>
        </w:rPr>
        <w:t>Упражнение 2  - совершенствование графического навыка.</w:t>
      </w:r>
    </w:p>
    <w:p>
      <w:pPr>
        <w:pStyle w:val="style0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style0"/>
        <w:rPr>
          <w:i w:val="false"/>
          <w:iCs w:val="false"/>
        </w:rPr>
      </w:pPr>
      <w:r>
        <w:rPr>
          <w:i w:val="false"/>
          <w:iCs w:val="false"/>
        </w:rPr>
        <w:t>В пустых рабочих строчках прописать по одной строчке слова: 1. Россия, 2. Москва</w:t>
      </w:r>
    </w:p>
    <w:p>
      <w:pPr>
        <w:pStyle w:val="style0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style0"/>
        <w:rPr>
          <w:i w:val="false"/>
          <w:iCs w:val="false"/>
        </w:rPr>
      </w:pPr>
      <w:r>
        <w:rPr>
          <w:i w:val="false"/>
          <w:iCs w:val="false"/>
        </w:rPr>
        <w:t xml:space="preserve">Упражнение 3 — развитие внимания к месту ударения в слове. Пример записи: пироги- пироги и ставим ударение, объясняем значение слов устно. </w:t>
      </w:r>
    </w:p>
    <w:p>
      <w:pPr>
        <w:pStyle w:val="style0"/>
        <w:rPr>
          <w:i w:val="false"/>
          <w:iCs w:val="false"/>
        </w:rPr>
      </w:pPr>
      <w:r>
        <w:rPr>
          <w:i w:val="false"/>
          <w:iCs w:val="false"/>
        </w:rPr>
        <w:t>(пирогИ- выпечка, пирОги — узкие длинные лодки у индейцев.)</w:t>
      </w:r>
    </w:p>
    <w:p>
      <w:pPr>
        <w:pStyle w:val="style0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style0"/>
        <w:rPr>
          <w:i w:val="false"/>
          <w:iCs w:val="false"/>
        </w:rPr>
      </w:pPr>
      <w:r>
        <w:rPr>
          <w:i w:val="false"/>
          <w:iCs w:val="false"/>
        </w:rPr>
        <w:t>Упражнение 4 -отработка написания словарных слов. Слова представлены под текстом.</w:t>
      </w:r>
    </w:p>
    <w:p>
      <w:pPr>
        <w:pStyle w:val="style0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style0"/>
        <w:rPr>
          <w:i w:val="false"/>
          <w:iCs w:val="false"/>
        </w:rPr>
      </w:pPr>
      <w:r>
        <w:rPr>
          <w:i w:val="false"/>
          <w:iCs w:val="false"/>
        </w:rPr>
        <w:t>Упражнение 5 — работа над умением давать развёрнутое толкование слова, находить слово, от которого образовано данное.</w:t>
      </w:r>
    </w:p>
    <w:p>
      <w:pPr>
        <w:pStyle w:val="style0"/>
        <w:rPr>
          <w:i w:val="false"/>
          <w:iCs w:val="false"/>
        </w:rPr>
      </w:pPr>
      <w:r>
        <w:rPr>
          <w:i w:val="false"/>
          <w:iCs w:val="false"/>
        </w:rPr>
        <w:t xml:space="preserve">Примерное рассуждение: «Домашний — связанный с домом; слово домашний образовано от слова дом»  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Упражнение 6 — списывание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Ari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Ari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804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2020-03-18T12:04:51Z</dcterms:created>
  <dcterms:modified xsi:type="dcterms:W3CDTF">2020-03-18T12:33:46Z</dcterms:modified>
  <cp:revision>1</cp:revision>
</cp:coreProperties>
</file>