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7A" w:rsidRDefault="00490A5D">
      <w:r>
        <w:t>Алгебра 7 класс 21,03</w:t>
      </w:r>
    </w:p>
    <w:p w:rsidR="00490A5D" w:rsidRDefault="00490A5D">
      <w:r>
        <w:t xml:space="preserve">Учебник Макарычева </w:t>
      </w:r>
    </w:p>
    <w:p w:rsidR="00490A5D" w:rsidRDefault="00490A5D">
      <w:r>
        <w:t>Пункт 40 стр244-247, № 1100,1101,1108,1109,1111</w:t>
      </w:r>
    </w:p>
    <w:p w:rsidR="00490A5D" w:rsidRDefault="00490A5D">
      <w:r>
        <w:t>Д.з.1112,1113,1144,1139</w:t>
      </w:r>
      <w:bookmarkStart w:id="0" w:name="_GoBack"/>
      <w:bookmarkEnd w:id="0"/>
    </w:p>
    <w:sectPr w:rsidR="00490A5D" w:rsidSect="00490A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5D"/>
    <w:rsid w:val="00490A5D"/>
    <w:rsid w:val="007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F8EC-2784-4E2B-AB3E-25B33CC1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2020-03-20T06:01:00Z</dcterms:created>
  <dcterms:modified xsi:type="dcterms:W3CDTF">2020-03-20T06:04:00Z</dcterms:modified>
</cp:coreProperties>
</file>