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E8" w:rsidRPr="000D7AA6" w:rsidRDefault="006522AE">
      <w:pPr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bookmarkStart w:id="0" w:name="_GoBack"/>
      <w:r w:rsidRPr="000D7AA6">
        <w:rPr>
          <w:rFonts w:ascii="Arial" w:hAnsi="Arial" w:cs="Arial"/>
          <w:color w:val="232323"/>
          <w:sz w:val="28"/>
          <w:szCs w:val="28"/>
          <w:shd w:val="clear" w:color="auto" w:fill="FFFFFF"/>
        </w:rPr>
        <w:t>3)</w:t>
      </w:r>
      <w:r w:rsidR="000A7CF6" w:rsidRPr="000D7AA6"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</w:t>
      </w:r>
      <w:r w:rsidRPr="000D7AA6">
        <w:rPr>
          <w:rFonts w:ascii="Arial" w:hAnsi="Arial" w:cs="Arial"/>
          <w:color w:val="232323"/>
          <w:sz w:val="28"/>
          <w:szCs w:val="28"/>
          <w:shd w:val="clear" w:color="auto" w:fill="FFFFFF"/>
        </w:rPr>
        <w:t>Нарушение в построении сложного предложения.docx</w:t>
      </w:r>
    </w:p>
    <w:bookmarkEnd w:id="0"/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C00000"/>
          <w:sz w:val="27"/>
          <w:szCs w:val="27"/>
        </w:rPr>
        <w:t>Чтобы найти ошибку в предложении, нужно знать основные правила: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C00000"/>
          <w:sz w:val="27"/>
          <w:szCs w:val="27"/>
        </w:rPr>
      </w:pPr>
      <w:r>
        <w:rPr>
          <w:rFonts w:ascii="Cambria" w:hAnsi="Cambria" w:cs="Arial"/>
          <w:color w:val="C00000"/>
          <w:sz w:val="27"/>
          <w:szCs w:val="27"/>
        </w:rPr>
        <w:t>союзное слово «</w:t>
      </w:r>
      <w:r>
        <w:rPr>
          <w:rFonts w:ascii="Cambria" w:hAnsi="Cambria" w:cs="Arial"/>
          <w:b/>
          <w:bCs/>
          <w:color w:val="C00000"/>
          <w:sz w:val="27"/>
          <w:szCs w:val="27"/>
        </w:rPr>
        <w:t>который</w:t>
      </w:r>
      <w:r>
        <w:rPr>
          <w:rFonts w:ascii="Cambria" w:hAnsi="Cambria" w:cs="Arial"/>
          <w:color w:val="C00000"/>
          <w:sz w:val="27"/>
          <w:szCs w:val="27"/>
        </w:rPr>
        <w:t>» относится к ближайшему перед ним существительному того же рода;</w:t>
      </w:r>
    </w:p>
    <w:p w:rsidR="000A7CF6" w:rsidRDefault="000A7CF6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C00000"/>
          <w:sz w:val="27"/>
          <w:szCs w:val="27"/>
        </w:rPr>
      </w:pPr>
      <w:r>
        <w:rPr>
          <w:rFonts w:ascii="Cambria" w:hAnsi="Cambria" w:cs="Arial"/>
          <w:color w:val="C00000"/>
          <w:sz w:val="27"/>
          <w:szCs w:val="27"/>
        </w:rPr>
        <w:t>составные союзы не должны быть искаженными;</w:t>
      </w:r>
    </w:p>
    <w:p w:rsidR="000A7CF6" w:rsidRDefault="000A7CF6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C00000"/>
          <w:sz w:val="27"/>
          <w:szCs w:val="27"/>
        </w:rPr>
      </w:pPr>
      <w:r>
        <w:rPr>
          <w:rFonts w:ascii="Cambria" w:hAnsi="Cambria" w:cs="Arial"/>
          <w:color w:val="C00000"/>
          <w:sz w:val="27"/>
          <w:szCs w:val="27"/>
        </w:rPr>
        <w:t>в предложении нельзя употреблять лишние союзы.</w:t>
      </w:r>
    </w:p>
    <w:p w:rsidR="000A7CF6" w:rsidRDefault="000A7CF6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color w:val="C00000"/>
          <w:sz w:val="27"/>
          <w:szCs w:val="27"/>
        </w:rPr>
        <w:t>Определительное придаточное предложение не может быть однородным с причастным оборотом.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color w:val="C00000"/>
          <w:sz w:val="27"/>
          <w:szCs w:val="27"/>
        </w:rPr>
        <w:t>Нельзя убирать или излишне использовать указательное местоимение ТО.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color w:val="C00000"/>
          <w:sz w:val="27"/>
          <w:szCs w:val="27"/>
        </w:rPr>
        <w:t>Не следует употреблять одновременно несколько подчинительных союзов или подчинительный союз и частицу ЛИ в роли союза.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A3038"/>
          <w:sz w:val="20"/>
          <w:szCs w:val="20"/>
        </w:rPr>
        <w:br/>
      </w:r>
      <w:r>
        <w:rPr>
          <w:color w:val="1A3038"/>
          <w:sz w:val="20"/>
          <w:szCs w:val="2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Я начал изучать новые языки, хотя даже не был уверен в том, что пригодится ли мне это когда-нибудь.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Это наш корреспондент, который сейчас находится в городе, который подвергся бомбардировке.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Им было некогда прощаться с провожающими. Так как поезд уже должен был тронуться.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Автор пытается донести до читателя, то что нужно быть честным, справедливым, порядочным человеком.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Картина написана художником Шишкиным, на которой изображена лесная поляна.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Докладчик привёл новые данные, которые, кажется, что где-то частично были уже опубликованы.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Поскольку потребность в стоматологах велика, поэтому созданный в </w:t>
      </w:r>
      <w:r>
        <w:rPr>
          <w:rFonts w:ascii="Arial" w:hAnsi="Arial" w:cs="Arial"/>
          <w:color w:val="1F497D"/>
          <w:sz w:val="32"/>
          <w:szCs w:val="32"/>
        </w:rPr>
        <w:t>1960</w:t>
      </w:r>
      <w:r>
        <w:rPr>
          <w:rFonts w:ascii="Helvetica" w:hAnsi="Helvetica" w:cs="Helvetica"/>
          <w:color w:val="1F497D"/>
          <w:sz w:val="32"/>
          <w:szCs w:val="32"/>
        </w:rPr>
        <w:t> году факультет периодически увеличивает приём студентов.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Чиновник разъяснил о том, что клиент нарушил инструкцию.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Бабушка всегда говорила мне, что гораздо полезнее гулять на свежем воздухе, чем нежели лежать в кровати.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1F497D"/>
          <w:sz w:val="32"/>
          <w:szCs w:val="32"/>
        </w:rPr>
        <w:t>Степан чувствовал то, как всё тело не слушается его и от усталости слипаются глаза.</w:t>
      </w:r>
    </w:p>
    <w:p w:rsidR="006522AE" w:rsidRDefault="006522AE" w:rsidP="006522AE">
      <w:pPr>
        <w:pStyle w:val="NormalWeb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6522AE" w:rsidRDefault="006522AE"/>
    <w:sectPr w:rsidR="006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C9"/>
    <w:rsid w:val="000A7CF6"/>
    <w:rsid w:val="000D7AA6"/>
    <w:rsid w:val="001C42E8"/>
    <w:rsid w:val="006522AE"/>
    <w:rsid w:val="009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057C-635A-4E26-90A9-C940A77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2020-09-07T17:20:00Z</dcterms:created>
  <dcterms:modified xsi:type="dcterms:W3CDTF">2020-09-09T12:00:00Z</dcterms:modified>
</cp:coreProperties>
</file>