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B5F" w:rsidRDefault="00211098" w:rsidP="00211098">
      <w:pPr>
        <w:jc w:val="center"/>
      </w:pPr>
      <w:r>
        <w:t>Анализаторы человека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982"/>
        <w:gridCol w:w="2225"/>
        <w:gridCol w:w="1879"/>
        <w:gridCol w:w="1767"/>
        <w:gridCol w:w="2311"/>
        <w:gridCol w:w="1155"/>
        <w:gridCol w:w="1943"/>
      </w:tblGrid>
      <w:tr w:rsidR="00761CA5" w:rsidTr="00761CA5">
        <w:tc>
          <w:tcPr>
            <w:tcW w:w="0" w:type="auto"/>
          </w:tcPr>
          <w:p w:rsidR="00761CA5" w:rsidRPr="00761CA5" w:rsidRDefault="00761CA5" w:rsidP="00761CA5">
            <w:pPr>
              <w:jc w:val="center"/>
              <w:rPr>
                <w:b/>
              </w:rPr>
            </w:pPr>
            <w:r w:rsidRPr="00761CA5">
              <w:rPr>
                <w:b/>
              </w:rPr>
              <w:t>Анализатор</w:t>
            </w:r>
          </w:p>
        </w:tc>
        <w:tc>
          <w:tcPr>
            <w:tcW w:w="0" w:type="auto"/>
          </w:tcPr>
          <w:p w:rsidR="00761CA5" w:rsidRPr="00761CA5" w:rsidRDefault="00761CA5" w:rsidP="00761CA5">
            <w:pPr>
              <w:jc w:val="center"/>
              <w:rPr>
                <w:b/>
              </w:rPr>
            </w:pPr>
            <w:r>
              <w:rPr>
                <w:b/>
              </w:rPr>
              <w:t>Орган чувств</w:t>
            </w:r>
          </w:p>
        </w:tc>
        <w:tc>
          <w:tcPr>
            <w:tcW w:w="0" w:type="auto"/>
          </w:tcPr>
          <w:p w:rsidR="00761CA5" w:rsidRPr="00761CA5" w:rsidRDefault="00761CA5" w:rsidP="00761CA5">
            <w:pPr>
              <w:jc w:val="center"/>
              <w:rPr>
                <w:b/>
              </w:rPr>
            </w:pPr>
            <w:r>
              <w:rPr>
                <w:b/>
              </w:rPr>
              <w:t>Воспринимаемые ощущения</w:t>
            </w:r>
          </w:p>
        </w:tc>
        <w:tc>
          <w:tcPr>
            <w:tcW w:w="0" w:type="auto"/>
          </w:tcPr>
          <w:p w:rsidR="00761CA5" w:rsidRPr="00761CA5" w:rsidRDefault="00761CA5" w:rsidP="00761CA5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рецепторов</w:t>
            </w:r>
          </w:p>
        </w:tc>
        <w:tc>
          <w:tcPr>
            <w:tcW w:w="0" w:type="auto"/>
          </w:tcPr>
          <w:p w:rsidR="00761CA5" w:rsidRDefault="00761CA5" w:rsidP="00761CA5">
            <w:pPr>
              <w:jc w:val="center"/>
              <w:rPr>
                <w:b/>
              </w:rPr>
            </w:pPr>
            <w:r>
              <w:rPr>
                <w:b/>
              </w:rPr>
              <w:t>Принцип работы рецепторов</w:t>
            </w:r>
            <w:bookmarkStart w:id="0" w:name="_GoBack"/>
            <w:bookmarkEnd w:id="0"/>
          </w:p>
        </w:tc>
        <w:tc>
          <w:tcPr>
            <w:tcW w:w="0" w:type="auto"/>
          </w:tcPr>
          <w:p w:rsidR="00761CA5" w:rsidRPr="00761CA5" w:rsidRDefault="00761CA5" w:rsidP="00761CA5">
            <w:pPr>
              <w:jc w:val="center"/>
              <w:rPr>
                <w:b/>
              </w:rPr>
            </w:pPr>
            <w:r>
              <w:rPr>
                <w:b/>
              </w:rPr>
              <w:t>Проводниковая часть (название нерва)</w:t>
            </w:r>
          </w:p>
        </w:tc>
        <w:tc>
          <w:tcPr>
            <w:tcW w:w="0" w:type="auto"/>
          </w:tcPr>
          <w:p w:rsidR="00761CA5" w:rsidRPr="00761CA5" w:rsidRDefault="00761CA5" w:rsidP="00761CA5">
            <w:pPr>
              <w:jc w:val="center"/>
              <w:rPr>
                <w:b/>
              </w:rPr>
            </w:pPr>
            <w:r>
              <w:rPr>
                <w:b/>
              </w:rPr>
              <w:t>Высший центр</w:t>
            </w:r>
          </w:p>
        </w:tc>
        <w:tc>
          <w:tcPr>
            <w:tcW w:w="0" w:type="auto"/>
          </w:tcPr>
          <w:p w:rsidR="00761CA5" w:rsidRPr="00761CA5" w:rsidRDefault="00761CA5" w:rsidP="00761CA5">
            <w:pPr>
              <w:jc w:val="center"/>
              <w:rPr>
                <w:b/>
              </w:rPr>
            </w:pPr>
            <w:r>
              <w:rPr>
                <w:b/>
              </w:rPr>
              <w:t>Значение в жизни человека (примеры)</w:t>
            </w:r>
          </w:p>
        </w:tc>
      </w:tr>
      <w:tr w:rsidR="00761CA5" w:rsidTr="00761CA5">
        <w:tc>
          <w:tcPr>
            <w:tcW w:w="0" w:type="auto"/>
          </w:tcPr>
          <w:p w:rsidR="00761CA5" w:rsidRDefault="00761CA5" w:rsidP="00211098">
            <w:r>
              <w:t>Зрительный</w:t>
            </w:r>
          </w:p>
        </w:tc>
        <w:tc>
          <w:tcPr>
            <w:tcW w:w="0" w:type="auto"/>
          </w:tcPr>
          <w:p w:rsidR="00761CA5" w:rsidRDefault="00761CA5" w:rsidP="00211098"/>
        </w:tc>
        <w:tc>
          <w:tcPr>
            <w:tcW w:w="0" w:type="auto"/>
          </w:tcPr>
          <w:p w:rsidR="00761CA5" w:rsidRDefault="00761CA5" w:rsidP="00211098"/>
        </w:tc>
        <w:tc>
          <w:tcPr>
            <w:tcW w:w="0" w:type="auto"/>
          </w:tcPr>
          <w:p w:rsidR="00761CA5" w:rsidRDefault="00761CA5" w:rsidP="00211098"/>
        </w:tc>
        <w:tc>
          <w:tcPr>
            <w:tcW w:w="0" w:type="auto"/>
          </w:tcPr>
          <w:p w:rsidR="00761CA5" w:rsidRDefault="00761CA5" w:rsidP="00211098"/>
        </w:tc>
        <w:tc>
          <w:tcPr>
            <w:tcW w:w="0" w:type="auto"/>
          </w:tcPr>
          <w:p w:rsidR="00761CA5" w:rsidRDefault="00761CA5" w:rsidP="00211098"/>
        </w:tc>
        <w:tc>
          <w:tcPr>
            <w:tcW w:w="0" w:type="auto"/>
          </w:tcPr>
          <w:p w:rsidR="00761CA5" w:rsidRDefault="00761CA5" w:rsidP="00211098"/>
        </w:tc>
        <w:tc>
          <w:tcPr>
            <w:tcW w:w="0" w:type="auto"/>
          </w:tcPr>
          <w:p w:rsidR="00761CA5" w:rsidRDefault="00761CA5" w:rsidP="00211098"/>
        </w:tc>
      </w:tr>
      <w:tr w:rsidR="00761CA5" w:rsidTr="00761CA5">
        <w:tc>
          <w:tcPr>
            <w:tcW w:w="0" w:type="auto"/>
          </w:tcPr>
          <w:p w:rsidR="00761CA5" w:rsidRDefault="00761CA5" w:rsidP="00211098">
            <w:r>
              <w:t>Слуховой</w:t>
            </w:r>
          </w:p>
        </w:tc>
        <w:tc>
          <w:tcPr>
            <w:tcW w:w="0" w:type="auto"/>
          </w:tcPr>
          <w:p w:rsidR="00761CA5" w:rsidRDefault="00761CA5" w:rsidP="00211098"/>
        </w:tc>
        <w:tc>
          <w:tcPr>
            <w:tcW w:w="0" w:type="auto"/>
          </w:tcPr>
          <w:p w:rsidR="00761CA5" w:rsidRDefault="00761CA5" w:rsidP="00211098"/>
        </w:tc>
        <w:tc>
          <w:tcPr>
            <w:tcW w:w="0" w:type="auto"/>
          </w:tcPr>
          <w:p w:rsidR="00761CA5" w:rsidRDefault="00761CA5" w:rsidP="00211098"/>
        </w:tc>
        <w:tc>
          <w:tcPr>
            <w:tcW w:w="0" w:type="auto"/>
          </w:tcPr>
          <w:p w:rsidR="00761CA5" w:rsidRDefault="00761CA5" w:rsidP="00211098"/>
        </w:tc>
        <w:tc>
          <w:tcPr>
            <w:tcW w:w="0" w:type="auto"/>
          </w:tcPr>
          <w:p w:rsidR="00761CA5" w:rsidRDefault="00761CA5" w:rsidP="00211098"/>
        </w:tc>
        <w:tc>
          <w:tcPr>
            <w:tcW w:w="0" w:type="auto"/>
          </w:tcPr>
          <w:p w:rsidR="00761CA5" w:rsidRDefault="00761CA5" w:rsidP="00211098"/>
        </w:tc>
        <w:tc>
          <w:tcPr>
            <w:tcW w:w="0" w:type="auto"/>
          </w:tcPr>
          <w:p w:rsidR="00761CA5" w:rsidRDefault="00761CA5" w:rsidP="00211098"/>
        </w:tc>
      </w:tr>
      <w:tr w:rsidR="00761CA5" w:rsidTr="00761CA5">
        <w:tc>
          <w:tcPr>
            <w:tcW w:w="0" w:type="auto"/>
          </w:tcPr>
          <w:p w:rsidR="00761CA5" w:rsidRDefault="00761CA5" w:rsidP="00211098">
            <w:r>
              <w:t>Обонятельный</w:t>
            </w:r>
          </w:p>
        </w:tc>
        <w:tc>
          <w:tcPr>
            <w:tcW w:w="0" w:type="auto"/>
          </w:tcPr>
          <w:p w:rsidR="00761CA5" w:rsidRDefault="00761CA5" w:rsidP="00211098"/>
        </w:tc>
        <w:tc>
          <w:tcPr>
            <w:tcW w:w="0" w:type="auto"/>
          </w:tcPr>
          <w:p w:rsidR="00761CA5" w:rsidRDefault="00761CA5" w:rsidP="00211098"/>
        </w:tc>
        <w:tc>
          <w:tcPr>
            <w:tcW w:w="0" w:type="auto"/>
          </w:tcPr>
          <w:p w:rsidR="00761CA5" w:rsidRDefault="00761CA5" w:rsidP="00211098"/>
        </w:tc>
        <w:tc>
          <w:tcPr>
            <w:tcW w:w="0" w:type="auto"/>
          </w:tcPr>
          <w:p w:rsidR="00761CA5" w:rsidRDefault="00761CA5" w:rsidP="00211098"/>
        </w:tc>
        <w:tc>
          <w:tcPr>
            <w:tcW w:w="0" w:type="auto"/>
          </w:tcPr>
          <w:p w:rsidR="00761CA5" w:rsidRDefault="00761CA5" w:rsidP="00211098"/>
        </w:tc>
        <w:tc>
          <w:tcPr>
            <w:tcW w:w="0" w:type="auto"/>
          </w:tcPr>
          <w:p w:rsidR="00761CA5" w:rsidRDefault="00761CA5" w:rsidP="00211098"/>
        </w:tc>
        <w:tc>
          <w:tcPr>
            <w:tcW w:w="0" w:type="auto"/>
          </w:tcPr>
          <w:p w:rsidR="00761CA5" w:rsidRDefault="00761CA5" w:rsidP="00211098"/>
        </w:tc>
      </w:tr>
      <w:tr w:rsidR="00761CA5" w:rsidTr="00761CA5">
        <w:tc>
          <w:tcPr>
            <w:tcW w:w="0" w:type="auto"/>
          </w:tcPr>
          <w:p w:rsidR="00761CA5" w:rsidRDefault="00761CA5" w:rsidP="00211098">
            <w:r>
              <w:t>Осязательный</w:t>
            </w:r>
          </w:p>
        </w:tc>
        <w:tc>
          <w:tcPr>
            <w:tcW w:w="0" w:type="auto"/>
          </w:tcPr>
          <w:p w:rsidR="00761CA5" w:rsidRDefault="00761CA5" w:rsidP="00211098"/>
        </w:tc>
        <w:tc>
          <w:tcPr>
            <w:tcW w:w="0" w:type="auto"/>
          </w:tcPr>
          <w:p w:rsidR="00761CA5" w:rsidRDefault="00761CA5" w:rsidP="00211098"/>
        </w:tc>
        <w:tc>
          <w:tcPr>
            <w:tcW w:w="0" w:type="auto"/>
          </w:tcPr>
          <w:p w:rsidR="00761CA5" w:rsidRDefault="00761CA5" w:rsidP="00211098"/>
        </w:tc>
        <w:tc>
          <w:tcPr>
            <w:tcW w:w="0" w:type="auto"/>
          </w:tcPr>
          <w:p w:rsidR="00761CA5" w:rsidRDefault="00761CA5" w:rsidP="00211098"/>
        </w:tc>
        <w:tc>
          <w:tcPr>
            <w:tcW w:w="0" w:type="auto"/>
          </w:tcPr>
          <w:p w:rsidR="00761CA5" w:rsidRDefault="00761CA5" w:rsidP="00211098"/>
        </w:tc>
        <w:tc>
          <w:tcPr>
            <w:tcW w:w="0" w:type="auto"/>
          </w:tcPr>
          <w:p w:rsidR="00761CA5" w:rsidRDefault="00761CA5" w:rsidP="00211098"/>
        </w:tc>
        <w:tc>
          <w:tcPr>
            <w:tcW w:w="0" w:type="auto"/>
          </w:tcPr>
          <w:p w:rsidR="00761CA5" w:rsidRDefault="00761CA5" w:rsidP="00211098"/>
        </w:tc>
      </w:tr>
      <w:tr w:rsidR="00761CA5" w:rsidTr="00761CA5">
        <w:tc>
          <w:tcPr>
            <w:tcW w:w="0" w:type="auto"/>
          </w:tcPr>
          <w:p w:rsidR="00761CA5" w:rsidRDefault="00761CA5" w:rsidP="00211098">
            <w:r>
              <w:t>Вкусовой</w:t>
            </w:r>
          </w:p>
        </w:tc>
        <w:tc>
          <w:tcPr>
            <w:tcW w:w="0" w:type="auto"/>
          </w:tcPr>
          <w:p w:rsidR="00761CA5" w:rsidRDefault="00761CA5" w:rsidP="00211098"/>
        </w:tc>
        <w:tc>
          <w:tcPr>
            <w:tcW w:w="0" w:type="auto"/>
          </w:tcPr>
          <w:p w:rsidR="00761CA5" w:rsidRDefault="00761CA5" w:rsidP="00211098"/>
        </w:tc>
        <w:tc>
          <w:tcPr>
            <w:tcW w:w="0" w:type="auto"/>
          </w:tcPr>
          <w:p w:rsidR="00761CA5" w:rsidRDefault="00761CA5" w:rsidP="00211098"/>
        </w:tc>
        <w:tc>
          <w:tcPr>
            <w:tcW w:w="0" w:type="auto"/>
          </w:tcPr>
          <w:p w:rsidR="00761CA5" w:rsidRDefault="00761CA5" w:rsidP="00211098"/>
        </w:tc>
        <w:tc>
          <w:tcPr>
            <w:tcW w:w="0" w:type="auto"/>
          </w:tcPr>
          <w:p w:rsidR="00761CA5" w:rsidRDefault="00761CA5" w:rsidP="00211098"/>
        </w:tc>
        <w:tc>
          <w:tcPr>
            <w:tcW w:w="0" w:type="auto"/>
          </w:tcPr>
          <w:p w:rsidR="00761CA5" w:rsidRDefault="00761CA5" w:rsidP="00211098"/>
        </w:tc>
        <w:tc>
          <w:tcPr>
            <w:tcW w:w="0" w:type="auto"/>
          </w:tcPr>
          <w:p w:rsidR="00761CA5" w:rsidRDefault="00761CA5" w:rsidP="00211098"/>
        </w:tc>
      </w:tr>
      <w:tr w:rsidR="00761CA5" w:rsidTr="00761CA5">
        <w:tc>
          <w:tcPr>
            <w:tcW w:w="0" w:type="auto"/>
          </w:tcPr>
          <w:p w:rsidR="00761CA5" w:rsidRDefault="00761CA5" w:rsidP="00211098">
            <w:r>
              <w:t>Вестибулярный (гравитационный)</w:t>
            </w:r>
          </w:p>
        </w:tc>
        <w:tc>
          <w:tcPr>
            <w:tcW w:w="0" w:type="auto"/>
          </w:tcPr>
          <w:p w:rsidR="00761CA5" w:rsidRDefault="00761CA5" w:rsidP="00211098"/>
        </w:tc>
        <w:tc>
          <w:tcPr>
            <w:tcW w:w="0" w:type="auto"/>
          </w:tcPr>
          <w:p w:rsidR="00761CA5" w:rsidRDefault="00761CA5" w:rsidP="00211098"/>
        </w:tc>
        <w:tc>
          <w:tcPr>
            <w:tcW w:w="0" w:type="auto"/>
          </w:tcPr>
          <w:p w:rsidR="00761CA5" w:rsidRDefault="00761CA5" w:rsidP="00211098"/>
        </w:tc>
        <w:tc>
          <w:tcPr>
            <w:tcW w:w="0" w:type="auto"/>
          </w:tcPr>
          <w:p w:rsidR="00761CA5" w:rsidRDefault="00761CA5" w:rsidP="00211098"/>
        </w:tc>
        <w:tc>
          <w:tcPr>
            <w:tcW w:w="0" w:type="auto"/>
          </w:tcPr>
          <w:p w:rsidR="00761CA5" w:rsidRDefault="00761CA5" w:rsidP="00211098"/>
        </w:tc>
        <w:tc>
          <w:tcPr>
            <w:tcW w:w="0" w:type="auto"/>
          </w:tcPr>
          <w:p w:rsidR="00761CA5" w:rsidRDefault="00761CA5" w:rsidP="00211098"/>
        </w:tc>
        <w:tc>
          <w:tcPr>
            <w:tcW w:w="0" w:type="auto"/>
          </w:tcPr>
          <w:p w:rsidR="00761CA5" w:rsidRDefault="00761CA5" w:rsidP="00211098"/>
        </w:tc>
      </w:tr>
    </w:tbl>
    <w:p w:rsidR="00211098" w:rsidRDefault="00211098" w:rsidP="00211098"/>
    <w:sectPr w:rsidR="00211098" w:rsidSect="00761C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21"/>
    <w:rsid w:val="00187B5F"/>
    <w:rsid w:val="00211098"/>
    <w:rsid w:val="00761CA5"/>
    <w:rsid w:val="00F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EA6B"/>
  <w15:chartTrackingRefBased/>
  <w15:docId w15:val="{CAD73460-9DF5-4860-8CF6-A952EB12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2024-05-03T11:53:00Z</dcterms:created>
  <dcterms:modified xsi:type="dcterms:W3CDTF">2024-05-03T12:08:00Z</dcterms:modified>
</cp:coreProperties>
</file>