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14EB" w14:textId="22100099" w:rsidR="00166D78" w:rsidRPr="00166D78" w:rsidRDefault="00166D78" w:rsidP="00166D78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166D78">
        <w:rPr>
          <w:rFonts w:ascii="Bookman Old Style" w:hAnsi="Bookman Old Style" w:cs="Times New Roman"/>
          <w:b/>
          <w:bCs/>
          <w:sz w:val="28"/>
          <w:szCs w:val="28"/>
        </w:rPr>
        <w:t>Список литературы для будущих пятиклассников</w:t>
      </w:r>
    </w:p>
    <w:p w14:paraId="4F934CD4" w14:textId="77777777" w:rsidR="00166D78" w:rsidRPr="00166D78" w:rsidRDefault="00166D78" w:rsidP="00166D78">
      <w:pPr>
        <w:ind w:left="-709"/>
        <w:jc w:val="both"/>
        <w:rPr>
          <w:rFonts w:ascii="Bookman Old Style" w:hAnsi="Bookman Old Style"/>
          <w:sz w:val="28"/>
          <w:szCs w:val="28"/>
        </w:rPr>
      </w:pPr>
      <w:r w:rsidRPr="00166D78">
        <w:rPr>
          <w:rFonts w:ascii="Bookman Old Style" w:hAnsi="Bookman Old Style"/>
          <w:sz w:val="28"/>
          <w:szCs w:val="28"/>
        </w:rPr>
        <w:t xml:space="preserve">Мой дорогой ученик! В следующем учебном году нам с тобой предстоит ещё одно невероятное приключение по удивительному миру русской и зарубежной литературы. Чтобы оно было более интересным и запоминающимся, рекомендую тебе </w:t>
      </w:r>
      <w:r w:rsidRPr="00166D78">
        <w:rPr>
          <w:rFonts w:ascii="Bookman Old Style" w:hAnsi="Bookman Old Style"/>
          <w:strike/>
          <w:sz w:val="28"/>
          <w:szCs w:val="28"/>
        </w:rPr>
        <w:t>собрать чемодан</w:t>
      </w:r>
      <w:r w:rsidRPr="00166D78">
        <w:rPr>
          <w:rFonts w:ascii="Bookman Old Style" w:hAnsi="Bookman Old Style"/>
          <w:sz w:val="28"/>
          <w:szCs w:val="28"/>
        </w:rPr>
        <w:t xml:space="preserve"> прочитать книги заранее. Если ты не сделаешь этого, ничего страшного не произойдет, но в течение учебного года читать их будет тяжелее. Экономь время! Люби читать!</w:t>
      </w:r>
    </w:p>
    <w:p w14:paraId="60F7378E" w14:textId="77777777" w:rsidR="00166D78" w:rsidRPr="00166D78" w:rsidRDefault="00166D78" w:rsidP="00166D78">
      <w:pPr>
        <w:ind w:left="-709"/>
        <w:jc w:val="both"/>
        <w:rPr>
          <w:rFonts w:ascii="Bookman Old Style" w:hAnsi="Bookman Old Style"/>
          <w:sz w:val="28"/>
          <w:szCs w:val="28"/>
        </w:rPr>
      </w:pPr>
      <w:r w:rsidRPr="00166D78">
        <w:rPr>
          <w:rFonts w:ascii="Bookman Old Style" w:hAnsi="Bookman Old Style"/>
          <w:sz w:val="28"/>
          <w:szCs w:val="28"/>
        </w:rPr>
        <w:t>Итак, приступим!</w:t>
      </w:r>
    </w:p>
    <w:p w14:paraId="1A9059B5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Русская литература</w:t>
      </w:r>
    </w:p>
    <w:p w14:paraId="2ECE4288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1.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Сказки «</w:t>
      </w:r>
      <w:r w:rsidRPr="00166D78">
        <w:rPr>
          <w:rFonts w:ascii="Bookman Old Style" w:hAnsi="Bookman Old Style"/>
          <w:color w:val="000000"/>
          <w:sz w:val="28"/>
          <w:szCs w:val="28"/>
        </w:rPr>
        <w:t>Царевна-лягушка», «Журавль и цапля», «Кот и лиса», «Солдатская шинель»</w:t>
      </w:r>
    </w:p>
    <w:p w14:paraId="39DB23B6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2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. Александр Сергеевич Пушкин</w:t>
      </w:r>
      <w:r w:rsidRPr="00166D78">
        <w:rPr>
          <w:rFonts w:ascii="Bookman Old Style" w:hAnsi="Bookman Old Style"/>
          <w:color w:val="000000"/>
          <w:sz w:val="28"/>
          <w:szCs w:val="28"/>
        </w:rPr>
        <w:t>. «Сказка о мёртвой царевне и о семи богатырях»</w:t>
      </w:r>
    </w:p>
    <w:p w14:paraId="26F5E1D3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3. 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Николай Васильевич Гоголь</w:t>
      </w:r>
      <w:r w:rsidRPr="00166D78">
        <w:rPr>
          <w:rFonts w:ascii="Bookman Old Style" w:hAnsi="Bookman Old Style"/>
          <w:color w:val="000000"/>
          <w:sz w:val="28"/>
          <w:szCs w:val="28"/>
        </w:rPr>
        <w:t>. «Ночь перед Рождеством».</w:t>
      </w:r>
    </w:p>
    <w:p w14:paraId="41E513EC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4. 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Иван Сергеевич Тургенев</w:t>
      </w:r>
      <w:r w:rsidRPr="00166D78">
        <w:rPr>
          <w:rFonts w:ascii="Bookman Old Style" w:hAnsi="Bookman Old Style"/>
          <w:color w:val="000000"/>
          <w:sz w:val="28"/>
          <w:szCs w:val="28"/>
        </w:rPr>
        <w:t>. «Муму»</w:t>
      </w:r>
    </w:p>
    <w:p w14:paraId="0C3A2E63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5. 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Лев Николаевич Толстой</w:t>
      </w:r>
      <w:r w:rsidRPr="00166D78">
        <w:rPr>
          <w:rFonts w:ascii="Bookman Old Style" w:hAnsi="Bookman Old Style"/>
          <w:color w:val="000000"/>
          <w:sz w:val="28"/>
          <w:szCs w:val="28"/>
        </w:rPr>
        <w:t>. «Кавказский пленник»</w:t>
      </w:r>
    </w:p>
    <w:p w14:paraId="2F1243CA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6. 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Антон Павлович Чехов</w:t>
      </w:r>
      <w:r w:rsidRPr="00166D78">
        <w:rPr>
          <w:rFonts w:ascii="Bookman Old Style" w:hAnsi="Bookman Old Style"/>
          <w:color w:val="000000"/>
          <w:sz w:val="28"/>
          <w:szCs w:val="28"/>
        </w:rPr>
        <w:t>. Рассказы «Лошадиная фамилия</w:t>
      </w:r>
      <w:proofErr w:type="gramStart"/>
      <w:r w:rsidRPr="00166D78">
        <w:rPr>
          <w:rFonts w:ascii="Bookman Old Style" w:hAnsi="Bookman Old Style"/>
          <w:color w:val="000000"/>
          <w:sz w:val="28"/>
          <w:szCs w:val="28"/>
        </w:rPr>
        <w:t>»,  «</w:t>
      </w:r>
      <w:proofErr w:type="gramEnd"/>
      <w:r w:rsidRPr="00166D78">
        <w:rPr>
          <w:rFonts w:ascii="Bookman Old Style" w:hAnsi="Bookman Old Style"/>
          <w:color w:val="000000"/>
          <w:sz w:val="28"/>
          <w:szCs w:val="28"/>
        </w:rPr>
        <w:t>Хирургия»</w:t>
      </w:r>
    </w:p>
    <w:p w14:paraId="6ABF5C38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7. 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Константин Георгиевич Паустовский</w:t>
      </w:r>
      <w:r w:rsidRPr="00166D78">
        <w:rPr>
          <w:rFonts w:ascii="Bookman Old Style" w:hAnsi="Bookman Old Style"/>
          <w:color w:val="000000"/>
          <w:sz w:val="28"/>
          <w:szCs w:val="28"/>
        </w:rPr>
        <w:t>. Рассказы «Тёплый хлеб», «Заячьи лапы».</w:t>
      </w:r>
    </w:p>
    <w:p w14:paraId="4A41C741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8. 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Андрей Платонович Платонов</w:t>
      </w:r>
      <w:r w:rsidRPr="00166D78">
        <w:rPr>
          <w:rFonts w:ascii="Bookman Old Style" w:hAnsi="Bookman Old Style"/>
          <w:color w:val="000000"/>
          <w:sz w:val="28"/>
          <w:szCs w:val="28"/>
        </w:rPr>
        <w:t>. «Никита»</w:t>
      </w:r>
    </w:p>
    <w:p w14:paraId="5885EC91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9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. Виктор Петрович Астафьев</w:t>
      </w:r>
      <w:r w:rsidRPr="00166D78">
        <w:rPr>
          <w:rFonts w:ascii="Bookman Old Style" w:hAnsi="Bookman Old Style"/>
          <w:color w:val="000000"/>
          <w:sz w:val="28"/>
          <w:szCs w:val="28"/>
        </w:rPr>
        <w:t>. «</w:t>
      </w:r>
      <w:proofErr w:type="spellStart"/>
      <w:r w:rsidRPr="00166D78">
        <w:rPr>
          <w:rFonts w:ascii="Bookman Old Style" w:hAnsi="Bookman Old Style"/>
          <w:color w:val="000000"/>
          <w:sz w:val="28"/>
          <w:szCs w:val="28"/>
        </w:rPr>
        <w:t>Васюткино</w:t>
      </w:r>
      <w:proofErr w:type="spellEnd"/>
      <w:r w:rsidRPr="00166D78">
        <w:rPr>
          <w:rFonts w:ascii="Bookman Old Style" w:hAnsi="Bookman Old Style"/>
          <w:color w:val="000000"/>
          <w:sz w:val="28"/>
          <w:szCs w:val="28"/>
        </w:rPr>
        <w:t xml:space="preserve"> озеро»</w:t>
      </w:r>
    </w:p>
    <w:p w14:paraId="24D15C5B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10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. Валентин Петрович Катаев.</w:t>
      </w:r>
      <w:r w:rsidRPr="00166D78">
        <w:rPr>
          <w:rFonts w:ascii="Bookman Old Style" w:hAnsi="Bookman Old Style"/>
          <w:color w:val="000000"/>
          <w:sz w:val="28"/>
          <w:szCs w:val="28"/>
        </w:rPr>
        <w:t> «Сын полка»</w:t>
      </w:r>
    </w:p>
    <w:p w14:paraId="0ED0D532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11. 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Владимир </w:t>
      </w:r>
      <w:proofErr w:type="spellStart"/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Галактионович</w:t>
      </w:r>
      <w:proofErr w:type="spellEnd"/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Короленко</w:t>
      </w:r>
      <w:r w:rsidRPr="00166D78">
        <w:rPr>
          <w:rFonts w:ascii="Bookman Old Style" w:hAnsi="Bookman Old Style"/>
          <w:color w:val="000000"/>
          <w:sz w:val="28"/>
          <w:szCs w:val="28"/>
        </w:rPr>
        <w:t>. «В дурном обществе»</w:t>
      </w:r>
    </w:p>
    <w:p w14:paraId="7C8F933C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12. 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Фазиль Абдулович Искандер</w:t>
      </w:r>
      <w:r w:rsidRPr="00166D78">
        <w:rPr>
          <w:rFonts w:ascii="Bookman Old Style" w:hAnsi="Bookman Old Style"/>
          <w:color w:val="000000"/>
          <w:sz w:val="28"/>
          <w:szCs w:val="28"/>
        </w:rPr>
        <w:t>. «Тринадцатый подвиг Геракла»</w:t>
      </w:r>
    </w:p>
    <w:p w14:paraId="2B106E38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</w:p>
    <w:p w14:paraId="306112EA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Зарубежная литература</w:t>
      </w:r>
    </w:p>
    <w:p w14:paraId="171F7A2B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1.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Мифы Древней Греции. </w:t>
      </w:r>
      <w:r w:rsidRPr="00166D78">
        <w:rPr>
          <w:rFonts w:ascii="Bookman Old Style" w:hAnsi="Bookman Old Style"/>
          <w:color w:val="000000"/>
          <w:sz w:val="28"/>
          <w:szCs w:val="28"/>
        </w:rPr>
        <w:t>Подвиги Геракла (В переложении Н. Куна):</w:t>
      </w:r>
    </w:p>
    <w:p w14:paraId="2D9E9153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2. 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Ганс Христиан Андерсен</w:t>
      </w:r>
      <w:r w:rsidRPr="00166D78">
        <w:rPr>
          <w:rFonts w:ascii="Bookman Old Style" w:hAnsi="Bookman Old Style"/>
          <w:color w:val="000000"/>
          <w:sz w:val="28"/>
          <w:szCs w:val="28"/>
        </w:rPr>
        <w:t>. «Снежная Королева»</w:t>
      </w:r>
    </w:p>
    <w:p w14:paraId="3739DE7E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3. 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Марк Твен</w:t>
      </w:r>
      <w:r w:rsidRPr="00166D78">
        <w:rPr>
          <w:rFonts w:ascii="Bookman Old Style" w:hAnsi="Bookman Old Style"/>
          <w:color w:val="000000"/>
          <w:sz w:val="28"/>
          <w:szCs w:val="28"/>
        </w:rPr>
        <w:t>. «Приключения Тома Сойера»</w:t>
      </w:r>
    </w:p>
    <w:p w14:paraId="42194A3C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4. </w:t>
      </w:r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Джек Лондон</w:t>
      </w:r>
      <w:r w:rsidRPr="00166D78">
        <w:rPr>
          <w:rFonts w:ascii="Bookman Old Style" w:hAnsi="Bookman Old Style"/>
          <w:color w:val="000000"/>
          <w:sz w:val="28"/>
          <w:szCs w:val="28"/>
        </w:rPr>
        <w:t xml:space="preserve">. «Сказание о </w:t>
      </w:r>
      <w:proofErr w:type="spellStart"/>
      <w:r w:rsidRPr="00166D78">
        <w:rPr>
          <w:rFonts w:ascii="Bookman Old Style" w:hAnsi="Bookman Old Style"/>
          <w:color w:val="000000"/>
          <w:sz w:val="28"/>
          <w:szCs w:val="28"/>
        </w:rPr>
        <w:t>Кише</w:t>
      </w:r>
      <w:proofErr w:type="spellEnd"/>
      <w:r w:rsidRPr="00166D78">
        <w:rPr>
          <w:rFonts w:ascii="Bookman Old Style" w:hAnsi="Bookman Old Style"/>
          <w:color w:val="000000"/>
          <w:sz w:val="28"/>
          <w:szCs w:val="28"/>
        </w:rPr>
        <w:t>»</w:t>
      </w:r>
    </w:p>
    <w:p w14:paraId="5F41BE0E" w14:textId="77777777" w:rsidR="00166D78" w:rsidRPr="00166D78" w:rsidRDefault="00166D78" w:rsidP="00166D78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Bookman Old Style" w:hAnsi="Bookman Old Style"/>
          <w:color w:val="000000"/>
          <w:sz w:val="28"/>
          <w:szCs w:val="28"/>
        </w:rPr>
      </w:pPr>
      <w:r w:rsidRPr="00166D78">
        <w:rPr>
          <w:rFonts w:ascii="Bookman Old Style" w:hAnsi="Bookman Old Style"/>
          <w:color w:val="000000"/>
          <w:sz w:val="28"/>
          <w:szCs w:val="28"/>
        </w:rPr>
        <w:t>5. </w:t>
      </w:r>
      <w:proofErr w:type="spellStart"/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>Редьярд</w:t>
      </w:r>
      <w:proofErr w:type="spellEnd"/>
      <w:r w:rsidRPr="00166D78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Киплинг</w:t>
      </w:r>
      <w:r w:rsidRPr="00166D78">
        <w:rPr>
          <w:rFonts w:ascii="Bookman Old Style" w:hAnsi="Bookman Old Style"/>
          <w:color w:val="000000"/>
          <w:sz w:val="28"/>
          <w:szCs w:val="28"/>
        </w:rPr>
        <w:t>. Сказка «Рикки-</w:t>
      </w:r>
      <w:proofErr w:type="spellStart"/>
      <w:r w:rsidRPr="00166D78">
        <w:rPr>
          <w:rFonts w:ascii="Bookman Old Style" w:hAnsi="Bookman Old Style"/>
          <w:color w:val="000000"/>
          <w:sz w:val="28"/>
          <w:szCs w:val="28"/>
        </w:rPr>
        <w:t>Тикки</w:t>
      </w:r>
      <w:proofErr w:type="spellEnd"/>
      <w:r w:rsidRPr="00166D78">
        <w:rPr>
          <w:rFonts w:ascii="Bookman Old Style" w:hAnsi="Bookman Old Style"/>
          <w:color w:val="000000"/>
          <w:sz w:val="28"/>
          <w:szCs w:val="28"/>
        </w:rPr>
        <w:t>-</w:t>
      </w:r>
      <w:proofErr w:type="spellStart"/>
      <w:r w:rsidRPr="00166D78">
        <w:rPr>
          <w:rFonts w:ascii="Bookman Old Style" w:hAnsi="Bookman Old Style"/>
          <w:color w:val="000000"/>
          <w:sz w:val="28"/>
          <w:szCs w:val="28"/>
        </w:rPr>
        <w:t>Тави</w:t>
      </w:r>
      <w:proofErr w:type="spellEnd"/>
      <w:r w:rsidRPr="00166D78">
        <w:rPr>
          <w:rFonts w:ascii="Bookman Old Style" w:hAnsi="Bookman Old Style"/>
          <w:color w:val="000000"/>
          <w:sz w:val="28"/>
          <w:szCs w:val="28"/>
        </w:rPr>
        <w:t>»</w:t>
      </w:r>
    </w:p>
    <w:p w14:paraId="6E448B68" w14:textId="3AB03EA2" w:rsidR="00166D78" w:rsidRPr="00166D78" w:rsidRDefault="00166D78">
      <w:pPr>
        <w:rPr>
          <w:rFonts w:ascii="Bookman Old Style" w:hAnsi="Bookman Old Style"/>
          <w:sz w:val="28"/>
          <w:szCs w:val="28"/>
        </w:rPr>
      </w:pPr>
      <w:r w:rsidRPr="00166D78">
        <w:rPr>
          <w:rFonts w:ascii="Bookman Old Style" w:hAnsi="Bookman Old Style"/>
          <w:sz w:val="28"/>
          <w:szCs w:val="28"/>
        </w:rPr>
        <w:br w:type="page"/>
      </w:r>
    </w:p>
    <w:p w14:paraId="165FB0F5" w14:textId="73FFB0FC" w:rsidR="00880428" w:rsidRPr="00166D78" w:rsidRDefault="00166D78" w:rsidP="00166D78">
      <w:pPr>
        <w:spacing w:before="120" w:after="120" w:line="240" w:lineRule="auto"/>
        <w:ind w:left="-709"/>
        <w:jc w:val="both"/>
        <w:rPr>
          <w:rStyle w:val="a4"/>
          <w:rFonts w:ascii="Bookman Old Style" w:hAnsi="Bookman Old Style" w:cs="Arial"/>
          <w:b w:val="0"/>
          <w:bCs w:val="0"/>
          <w:color w:val="333333"/>
          <w:sz w:val="24"/>
          <w:szCs w:val="24"/>
          <w:shd w:val="clear" w:color="auto" w:fill="FFFFFF"/>
        </w:rPr>
      </w:pPr>
      <w:r w:rsidRPr="00166D78">
        <w:rPr>
          <w:rStyle w:val="a4"/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lastRenderedPageBreak/>
        <w:t>Ты всё осилил(а)? Вот это да! Держи ещё один списочек – для думающих, ищущих, читающих лицеистов.</w:t>
      </w:r>
    </w:p>
    <w:p w14:paraId="33359D7F" w14:textId="0CB5049C" w:rsidR="00166D78" w:rsidRPr="00166D78" w:rsidRDefault="00166D78" w:rsidP="00166D78">
      <w:pPr>
        <w:spacing w:before="120" w:after="120" w:line="240" w:lineRule="auto"/>
        <w:ind w:left="-709"/>
        <w:jc w:val="both"/>
        <w:rPr>
          <w:rFonts w:ascii="Bookman Old Style" w:hAnsi="Bookman Old Style"/>
          <w:b/>
          <w:bCs/>
          <w:color w:val="000000"/>
          <w:sz w:val="24"/>
          <w:szCs w:val="24"/>
          <w:shd w:val="clear" w:color="auto" w:fill="FFFFFF"/>
        </w:rPr>
      </w:pPr>
      <w:r w:rsidRPr="00166D78">
        <w:rPr>
          <w:rStyle w:val="a4"/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1. </w:t>
      </w:r>
      <w:r w:rsidRPr="00166D78">
        <w:rPr>
          <w:rFonts w:ascii="Bookman Old Style" w:hAnsi="Bookman Old Style"/>
          <w:b/>
          <w:bCs/>
          <w:color w:val="000000"/>
          <w:sz w:val="24"/>
          <w:szCs w:val="24"/>
          <w:shd w:val="clear" w:color="auto" w:fill="FFFFFF"/>
        </w:rPr>
        <w:t>Стивен и Люси Хокинг «Джордж и тайны вселенной» (и продолжения)</w:t>
      </w:r>
    </w:p>
    <w:p w14:paraId="4AE5B63A" w14:textId="2D9FACC5" w:rsidR="00166D78" w:rsidRPr="00166D78" w:rsidRDefault="00166D78" w:rsidP="00166D78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По Вселенной на астероиде - не может быть!</w:t>
      </w:r>
      <w:r w:rsidRPr="00166D78">
        <w:rPr>
          <w:rFonts w:ascii="Bookman Old Style" w:hAnsi="Bookman Old Style" w:cs="Arial"/>
          <w:color w:val="333333"/>
          <w:sz w:val="24"/>
          <w:szCs w:val="24"/>
        </w:rPr>
        <w:br/>
      </w:r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Может! - не сомневаются знаменитый астрофизик Стивен Хокинг, его дочь Люси и бывший аспирант, а ныне популяризатор науки Кристоф </w:t>
      </w:r>
      <w:proofErr w:type="spellStart"/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Гальфар</w:t>
      </w:r>
      <w:proofErr w:type="spellEnd"/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, которые в сентябре 2007 года представили свою первую книгу для детей о приключениях Джорджа и его друзей во Вселенной. В этой живой и весёлой книге они рассказали о фантастически интересных предметах - черных дырах, квазарах, астероидах, галактиках и параллельных вселенных - детям. Авторы особо подчеркивают, что хотели "представить современный взгляд на космологию от Большого взрыва до настоящего времени без какой бы то ни было магии".</w:t>
      </w:r>
    </w:p>
    <w:p w14:paraId="61B3C034" w14:textId="77777777" w:rsidR="00166D78" w:rsidRPr="00166D78" w:rsidRDefault="00166D78" w:rsidP="00166D78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</w:p>
    <w:p w14:paraId="50D047F1" w14:textId="74B5A837" w:rsidR="00166D78" w:rsidRPr="00166D78" w:rsidRDefault="00166D78" w:rsidP="00166D78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166D78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>2.</w:t>
      </w:r>
      <w:r w:rsidRPr="00166D78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166D78">
        <w:rPr>
          <w:rFonts w:ascii="Bookman Old Style" w:hAnsi="Bookman Old Style"/>
          <w:b/>
          <w:bCs/>
          <w:color w:val="1A1A1A"/>
          <w:sz w:val="24"/>
          <w:szCs w:val="24"/>
        </w:rPr>
        <w:t xml:space="preserve">Женя </w:t>
      </w:r>
      <w:proofErr w:type="spellStart"/>
      <w:r w:rsidRPr="00166D78">
        <w:rPr>
          <w:rFonts w:ascii="Bookman Old Style" w:hAnsi="Bookman Old Style"/>
          <w:b/>
          <w:bCs/>
          <w:color w:val="1A1A1A"/>
          <w:sz w:val="24"/>
          <w:szCs w:val="24"/>
        </w:rPr>
        <w:t>Больдт</w:t>
      </w:r>
      <w:proofErr w:type="spellEnd"/>
      <w:r w:rsidRPr="00166D78">
        <w:rPr>
          <w:rFonts w:ascii="Bookman Old Style" w:hAnsi="Bookman Old Style"/>
          <w:b/>
          <w:bCs/>
          <w:color w:val="1A1A1A"/>
          <w:sz w:val="24"/>
          <w:szCs w:val="24"/>
        </w:rPr>
        <w:t xml:space="preserve"> «</w:t>
      </w:r>
      <w:r w:rsidRPr="00166D78">
        <w:rPr>
          <w:rFonts w:ascii="Bookman Old Style" w:hAnsi="Bookman Old Style"/>
          <w:b/>
          <w:bCs/>
          <w:color w:val="1A1A1A"/>
          <w:sz w:val="24"/>
          <w:szCs w:val="24"/>
        </w:rPr>
        <w:t xml:space="preserve">Множественные миры Лени </w:t>
      </w:r>
      <w:proofErr w:type="spellStart"/>
      <w:r w:rsidRPr="00166D78">
        <w:rPr>
          <w:rFonts w:ascii="Bookman Old Style" w:hAnsi="Bookman Old Style"/>
          <w:b/>
          <w:bCs/>
          <w:color w:val="1A1A1A"/>
          <w:sz w:val="24"/>
          <w:szCs w:val="24"/>
        </w:rPr>
        <w:t>Скворечникова</w:t>
      </w:r>
      <w:proofErr w:type="spellEnd"/>
      <w:r w:rsidRPr="00166D78">
        <w:rPr>
          <w:rFonts w:ascii="Bookman Old Style" w:hAnsi="Bookman Old Style"/>
          <w:b/>
          <w:bCs/>
          <w:color w:val="1A1A1A"/>
          <w:sz w:val="24"/>
          <w:szCs w:val="24"/>
        </w:rPr>
        <w:t>»</w:t>
      </w:r>
      <w:r w:rsidRPr="00166D78">
        <w:rPr>
          <w:rFonts w:ascii="Bookman Old Style" w:hAnsi="Bookman Old Style"/>
          <w:b/>
          <w:bCs/>
          <w:color w:val="1A1A1A"/>
          <w:sz w:val="24"/>
          <w:szCs w:val="24"/>
        </w:rPr>
        <w:br/>
      </w:r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Одиннадцатилетний Лёня Скворечников может быть кем угодно: таксой, броненосцем, ненапечатанной книжкой, одиноким раком, спящим красавцем и даже победителем зомби. И все ради одного - чтобы Лиза, его лучшая подруга и соседка по парте, перестала дуться и снова начала с ним дружить. Пускай причина ее обиды и неизвестна, для нашего героя это не так уж важно: во имя дружбы он готов на любые перевоплощения!</w:t>
      </w:r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br/>
      </w:r>
    </w:p>
    <w:p w14:paraId="76BD554F" w14:textId="30D9A2E7" w:rsidR="00166D78" w:rsidRPr="00166D78" w:rsidRDefault="00166D78" w:rsidP="00166D78">
      <w:pPr>
        <w:spacing w:before="120" w:after="120" w:line="240" w:lineRule="auto"/>
        <w:ind w:left="-709"/>
        <w:jc w:val="both"/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</w:pPr>
      <w:r w:rsidRPr="00166D78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>3. Юрий Коваль «Недопёсок»</w:t>
      </w:r>
    </w:p>
    <w:p w14:paraId="284B4C5D" w14:textId="5FF19DE3" w:rsidR="00166D78" w:rsidRPr="00166D78" w:rsidRDefault="00166D78" w:rsidP="00166D78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Когда дошкольник Серпокрылов поутру обходил дозором свои владения, во дворе соседки Веры </w:t>
      </w:r>
      <w:proofErr w:type="spellStart"/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Мериновой</w:t>
      </w:r>
      <w:proofErr w:type="spellEnd"/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он обнаружил привязанного к собачьей будке зверя неизвестной породы. Дошкольник не знал, откуда появился здесь молодой песец, но твёрдо решил освободить его, а проще говоря - похитить. Он даже не представлял себе, какой переполох поднимется в соседней школе, когда Вера и её одноклассники обнаружат пропажу. И </w:t>
      </w:r>
      <w:proofErr w:type="gramStart"/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уж конечно</w:t>
      </w:r>
      <w:proofErr w:type="gramEnd"/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он не догадывался о том, что на ближайшей звероферме объявлена тревога и погоня за недопёском уже началась.</w:t>
      </w:r>
    </w:p>
    <w:p w14:paraId="5342F17E" w14:textId="4B69A854" w:rsidR="00166D78" w:rsidRPr="00166D78" w:rsidRDefault="00166D78" w:rsidP="00166D78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4. </w:t>
      </w:r>
      <w:r w:rsidRPr="00166D78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 xml:space="preserve">Йон </w:t>
      </w:r>
      <w:proofErr w:type="spellStart"/>
      <w:r w:rsidRPr="00166D78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>Колфер</w:t>
      </w:r>
      <w:proofErr w:type="spellEnd"/>
      <w:r w:rsidRPr="00166D78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 xml:space="preserve"> «</w:t>
      </w:r>
      <w:r w:rsidRPr="00166D78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>Легенда о самом ужасном мальчике</w:t>
      </w:r>
      <w:r w:rsidRPr="00166D78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>»</w:t>
      </w:r>
    </w:p>
    <w:p w14:paraId="61F11252" w14:textId="77777777" w:rsidR="00166D78" w:rsidRPr="00166D78" w:rsidRDefault="00166D78" w:rsidP="00166D78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Мама пятерых братьев </w:t>
      </w:r>
      <w:proofErr w:type="spellStart"/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Вудманов</w:t>
      </w:r>
      <w:proofErr w:type="spellEnd"/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всегда занята младшими. Папу хватит лишь на один пакет жалоб - и это будет пакет старшего брата Марти. Девятилетний Уилл решает, что ему нужен собственный взрослый, которому можно пожаловаться. Такой, чтобы умел </w:t>
      </w:r>
      <w:proofErr w:type="gramStart"/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слушать</w:t>
      </w:r>
      <w:proofErr w:type="gramEnd"/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и чтобы у него было много свободного времени. Дедушка! Но оказалось, что на любую неприятную историю Уилла у дедушки есть своя - еще более жуткая. Пока Уилл не вспоминает легенду о самом ужасном мальчике в мире…</w:t>
      </w:r>
    </w:p>
    <w:p w14:paraId="5915110B" w14:textId="6A99BFB4" w:rsidR="00166D78" w:rsidRPr="00166D78" w:rsidRDefault="00166D78" w:rsidP="00166D78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166D78">
        <w:rPr>
          <w:rFonts w:ascii="Bookman Old Style" w:hAnsi="Bookman Old Style" w:cs="Arial"/>
          <w:b/>
          <w:bCs/>
          <w:color w:val="333333"/>
          <w:sz w:val="24"/>
          <w:szCs w:val="24"/>
        </w:rPr>
        <w:t xml:space="preserve">5. </w:t>
      </w:r>
      <w:r w:rsidRPr="00166D78">
        <w:rPr>
          <w:rFonts w:ascii="Bookman Old Style" w:hAnsi="Bookman Old Style"/>
          <w:b/>
          <w:bCs/>
          <w:color w:val="1A1A1A"/>
          <w:sz w:val="24"/>
          <w:szCs w:val="24"/>
        </w:rPr>
        <w:t xml:space="preserve">Лучано </w:t>
      </w:r>
      <w:proofErr w:type="spellStart"/>
      <w:r w:rsidRPr="00166D78">
        <w:rPr>
          <w:rFonts w:ascii="Bookman Old Style" w:hAnsi="Bookman Old Style"/>
          <w:b/>
          <w:bCs/>
          <w:color w:val="1A1A1A"/>
          <w:sz w:val="24"/>
          <w:szCs w:val="24"/>
        </w:rPr>
        <w:t>Мальмузи</w:t>
      </w:r>
      <w:proofErr w:type="spellEnd"/>
      <w:r w:rsidRPr="00166D78">
        <w:rPr>
          <w:rFonts w:ascii="Bookman Old Style" w:hAnsi="Bookman Old Style"/>
          <w:b/>
          <w:bCs/>
          <w:color w:val="1A1A1A"/>
          <w:sz w:val="24"/>
          <w:szCs w:val="24"/>
        </w:rPr>
        <w:t xml:space="preserve"> «</w:t>
      </w:r>
      <w:r w:rsidRPr="00166D78">
        <w:rPr>
          <w:rFonts w:ascii="Bookman Old Style" w:hAnsi="Bookman Old Style"/>
          <w:b/>
          <w:bCs/>
          <w:color w:val="1A1A1A"/>
          <w:sz w:val="24"/>
          <w:szCs w:val="24"/>
        </w:rPr>
        <w:t>Неандертальский мальчик в школе и дома</w:t>
      </w:r>
      <w:r w:rsidRPr="00166D78">
        <w:rPr>
          <w:rFonts w:ascii="Bookman Old Style" w:hAnsi="Bookman Old Style"/>
          <w:b/>
          <w:bCs/>
          <w:color w:val="1A1A1A"/>
          <w:sz w:val="24"/>
          <w:szCs w:val="24"/>
        </w:rPr>
        <w:t>»</w:t>
      </w:r>
      <w:r w:rsidRPr="00166D78">
        <w:rPr>
          <w:rFonts w:ascii="Bookman Old Style" w:hAnsi="Bookman Old Style"/>
          <w:b/>
          <w:bCs/>
          <w:color w:val="1A1A1A"/>
          <w:sz w:val="24"/>
          <w:szCs w:val="24"/>
        </w:rPr>
        <w:br/>
      </w:r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Ледниковые люди очень чистоплотны. Они моются два раза в год: в начале и в конце долгой зимы.</w:t>
      </w:r>
      <w:r w:rsidRPr="00166D78">
        <w:rPr>
          <w:rFonts w:ascii="Bookman Old Style" w:hAnsi="Bookman Old Style" w:cs="Arial"/>
          <w:color w:val="333333"/>
          <w:sz w:val="24"/>
          <w:szCs w:val="24"/>
        </w:rPr>
        <w:t xml:space="preserve"> </w:t>
      </w:r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Ледниковые люди очень красивы. Они массивные, как быки, горбатые, как бизоны, и мохнатые, как медведи.</w:t>
      </w:r>
      <w:r w:rsidRPr="00166D78">
        <w:rPr>
          <w:rFonts w:ascii="Bookman Old Style" w:hAnsi="Bookman Old Style" w:cs="Arial"/>
          <w:color w:val="333333"/>
          <w:sz w:val="24"/>
          <w:szCs w:val="24"/>
        </w:rPr>
        <w:t xml:space="preserve"> </w:t>
      </w:r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Ледниковые дети ходят в школу. Охота, рыбалка и собирательство - основные уроки. Но есть и другие: обработка кремня, постройка хижины, магический рисунок... Вместо контрольной проводят Испытание Мальчика-с-пальчик. А вместо оценок выдают</w:t>
      </w:r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</w:t>
      </w:r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Годовые Копья разного размера.</w:t>
      </w:r>
      <w:r w:rsidRPr="00166D78">
        <w:rPr>
          <w:rFonts w:ascii="Bookman Old Style" w:hAnsi="Bookman Old Style" w:cs="Arial"/>
          <w:color w:val="333333"/>
          <w:sz w:val="24"/>
          <w:szCs w:val="24"/>
        </w:rPr>
        <w:t xml:space="preserve"> </w:t>
      </w:r>
      <w:r w:rsidRPr="00166D78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О буднях и праздниках, приключениях и развлечениях ледниковых детей расскажет Неандертальский мальчик.</w:t>
      </w:r>
    </w:p>
    <w:p w14:paraId="2C9C94C3" w14:textId="77777777" w:rsidR="00166D78" w:rsidRPr="00166D78" w:rsidRDefault="00166D78" w:rsidP="00166D78">
      <w:pPr>
        <w:spacing w:before="120" w:after="120" w:line="240" w:lineRule="auto"/>
        <w:ind w:left="-709"/>
        <w:jc w:val="both"/>
        <w:rPr>
          <w:rFonts w:ascii="Arial" w:hAnsi="Arial" w:cs="Arial"/>
          <w:color w:val="333333"/>
          <w:sz w:val="23"/>
          <w:szCs w:val="23"/>
        </w:rPr>
      </w:pPr>
    </w:p>
    <w:p w14:paraId="7C7AF806" w14:textId="6164C7C8" w:rsidR="00166D78" w:rsidRPr="00166D78" w:rsidRDefault="00166D78" w:rsidP="00166D78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</w:p>
    <w:sectPr w:rsidR="00166D78" w:rsidRPr="00166D78" w:rsidSect="00166D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78"/>
    <w:rsid w:val="00166D78"/>
    <w:rsid w:val="0088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40DF"/>
  <w15:chartTrackingRefBased/>
  <w15:docId w15:val="{A28CC354-3F67-434F-A9B0-C8D9AD91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78"/>
  </w:style>
  <w:style w:type="paragraph" w:styleId="1">
    <w:name w:val="heading 1"/>
    <w:basedOn w:val="a"/>
    <w:link w:val="10"/>
    <w:uiPriority w:val="9"/>
    <w:qFormat/>
    <w:rsid w:val="00166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D78"/>
    <w:rPr>
      <w:b/>
      <w:bCs/>
    </w:rPr>
  </w:style>
  <w:style w:type="character" w:styleId="a5">
    <w:name w:val="Hyperlink"/>
    <w:basedOn w:val="a0"/>
    <w:uiPriority w:val="99"/>
    <w:semiHidden/>
    <w:unhideWhenUsed/>
    <w:rsid w:val="00166D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66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vetrana1991@gmail.com</dc:creator>
  <cp:keywords/>
  <dc:description/>
  <cp:lastModifiedBy>vetrana1991@gmail.com</cp:lastModifiedBy>
  <cp:revision>1</cp:revision>
  <dcterms:created xsi:type="dcterms:W3CDTF">2024-06-05T10:57:00Z</dcterms:created>
  <dcterms:modified xsi:type="dcterms:W3CDTF">2024-06-05T11:14:00Z</dcterms:modified>
</cp:coreProperties>
</file>