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26F87" w14:textId="77777777" w:rsidR="000C4123" w:rsidRDefault="000C4123" w:rsidP="000C41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Неспециальные л</w:t>
      </w:r>
      <w:r w:rsidRPr="00260E06">
        <w:rPr>
          <w:rFonts w:ascii="Times New Roman" w:hAnsi="Times New Roman" w:cs="Times New Roman"/>
          <w:b/>
          <w:bCs/>
          <w:sz w:val="28"/>
          <w:szCs w:val="28"/>
        </w:rPr>
        <w:t>ексические средства выразительности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2"/>
        <w:gridCol w:w="7612"/>
      </w:tblGrid>
      <w:tr w:rsidR="000C4123" w14:paraId="73276BBE" w14:textId="77777777" w:rsidTr="00AE24BF">
        <w:tc>
          <w:tcPr>
            <w:tcW w:w="2582" w:type="dxa"/>
          </w:tcPr>
          <w:p w14:paraId="390D5467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Синонимы</w:t>
            </w:r>
          </w:p>
        </w:tc>
        <w:tc>
          <w:tcPr>
            <w:tcW w:w="7612" w:type="dxa"/>
          </w:tcPr>
          <w:p w14:paraId="4F6BBC66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Что-то с ним происходило, что-то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бурлило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кипело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в нём, как в котле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(А. А. Лиханов)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C4123" w14:paraId="123290C2" w14:textId="77777777" w:rsidTr="00AE24BF">
        <w:tc>
          <w:tcPr>
            <w:tcW w:w="2582" w:type="dxa"/>
          </w:tcPr>
          <w:p w14:paraId="4A5D5E4B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Контекстные синонимы</w:t>
            </w:r>
          </w:p>
        </w:tc>
        <w:tc>
          <w:tcPr>
            <w:tcW w:w="7612" w:type="dxa"/>
          </w:tcPr>
          <w:p w14:paraId="7AF75043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На сотни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вёрст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, на сотни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миль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, на сотни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километров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CF258E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Лежала соль, шумел ковыль, чернела роща кедров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E0A54F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(А. А. Ахматова)</w:t>
            </w:r>
          </w:p>
        </w:tc>
      </w:tr>
      <w:tr w:rsidR="000C4123" w14:paraId="795605DF" w14:textId="77777777" w:rsidTr="00AE24BF">
        <w:tc>
          <w:tcPr>
            <w:tcW w:w="2582" w:type="dxa"/>
          </w:tcPr>
          <w:p w14:paraId="38E819C6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Антонимы</w:t>
            </w:r>
          </w:p>
        </w:tc>
        <w:tc>
          <w:tcPr>
            <w:tcW w:w="7612" w:type="dxa"/>
          </w:tcPr>
          <w:p w14:paraId="3B319CB8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Они могут быть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хуже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лучше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, но без них лирический мир человека, знающего о фронте только из устных рассказов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неполон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(Ю. М. Поляков)</w:t>
            </w:r>
          </w:p>
        </w:tc>
      </w:tr>
      <w:tr w:rsidR="000C4123" w14:paraId="4891AC12" w14:textId="77777777" w:rsidTr="00AE24BF">
        <w:tc>
          <w:tcPr>
            <w:tcW w:w="2582" w:type="dxa"/>
          </w:tcPr>
          <w:p w14:paraId="742C43B4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Контекстные антонимы</w:t>
            </w:r>
          </w:p>
        </w:tc>
        <w:tc>
          <w:tcPr>
            <w:tcW w:w="7612" w:type="dxa"/>
          </w:tcPr>
          <w:p w14:paraId="612E4ECB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Сто лет назад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непревзойдёнными считались памятники искусства Древней Греции.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Ныне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искусствоведы гораздо больше ценят произведения более ранних эпох (А. М. Кондратов)</w:t>
            </w:r>
          </w:p>
        </w:tc>
      </w:tr>
      <w:tr w:rsidR="000C4123" w14:paraId="74C6C356" w14:textId="77777777" w:rsidTr="00AE24BF">
        <w:tc>
          <w:tcPr>
            <w:tcW w:w="2582" w:type="dxa"/>
          </w:tcPr>
          <w:p w14:paraId="1782FEB7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Омонимы </w:t>
            </w:r>
          </w:p>
        </w:tc>
        <w:tc>
          <w:tcPr>
            <w:tcW w:w="7612" w:type="dxa"/>
          </w:tcPr>
          <w:p w14:paraId="17727399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Я слышу звон апрельских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капель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CC96224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Поёт весенняя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капель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(Я. Козловский)</w:t>
            </w:r>
          </w:p>
        </w:tc>
      </w:tr>
      <w:tr w:rsidR="000C4123" w14:paraId="7A6C7D10" w14:textId="77777777" w:rsidTr="00AE24BF">
        <w:tc>
          <w:tcPr>
            <w:tcW w:w="2582" w:type="dxa"/>
          </w:tcPr>
          <w:p w14:paraId="0840A64B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Диалектизмы</w:t>
            </w:r>
          </w:p>
        </w:tc>
        <w:tc>
          <w:tcPr>
            <w:tcW w:w="7612" w:type="dxa"/>
          </w:tcPr>
          <w:p w14:paraId="33383C07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Снежная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замять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крутит бойко, </w:t>
            </w:r>
          </w:p>
          <w:p w14:paraId="0F63958A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По полю мчится чужая тройка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(С. А. Есенин)</w:t>
            </w:r>
          </w:p>
        </w:tc>
      </w:tr>
      <w:tr w:rsidR="000C4123" w14:paraId="02DA79A5" w14:textId="77777777" w:rsidTr="00AE24BF">
        <w:tc>
          <w:tcPr>
            <w:tcW w:w="2582" w:type="dxa"/>
          </w:tcPr>
          <w:p w14:paraId="2F06B5EA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Профессионал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ьные слова</w:t>
            </w:r>
          </w:p>
        </w:tc>
        <w:tc>
          <w:tcPr>
            <w:tcW w:w="7612" w:type="dxa"/>
          </w:tcPr>
          <w:p w14:paraId="2F7DA973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Правая моя рука лежала на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стетоскопе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, как на револьвере (М. А. Булгаков)</w:t>
            </w:r>
          </w:p>
        </w:tc>
      </w:tr>
      <w:tr w:rsidR="000C4123" w14:paraId="6197150D" w14:textId="77777777" w:rsidTr="00AE24BF">
        <w:tc>
          <w:tcPr>
            <w:tcW w:w="2582" w:type="dxa"/>
          </w:tcPr>
          <w:p w14:paraId="127972C1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7612" w:type="dxa"/>
          </w:tcPr>
          <w:p w14:paraId="5834185A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Раз плюнуть… Десну подрезать только… </w:t>
            </w:r>
            <w:proofErr w:type="spellStart"/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тракцию</w:t>
            </w:r>
            <w:proofErr w:type="spellEnd"/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сделать по вертикальной оси… и всё… (А. П. Чехов)</w:t>
            </w:r>
          </w:p>
        </w:tc>
      </w:tr>
      <w:tr w:rsidR="000C4123" w14:paraId="4755CDEB" w14:textId="77777777" w:rsidTr="00AE24BF">
        <w:tc>
          <w:tcPr>
            <w:tcW w:w="2582" w:type="dxa"/>
          </w:tcPr>
          <w:p w14:paraId="7C0F8430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Жаргонизмы</w:t>
            </w:r>
          </w:p>
        </w:tc>
        <w:tc>
          <w:tcPr>
            <w:tcW w:w="7612" w:type="dxa"/>
          </w:tcPr>
          <w:p w14:paraId="7A4F17ED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«…крикливая ребятня с раннего утра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режется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в бабки»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(В.М. Шукшин)</w:t>
            </w:r>
          </w:p>
        </w:tc>
      </w:tr>
      <w:tr w:rsidR="000C4123" w14:paraId="053D85D7" w14:textId="77777777" w:rsidTr="00AE24BF">
        <w:tc>
          <w:tcPr>
            <w:tcW w:w="2582" w:type="dxa"/>
          </w:tcPr>
          <w:p w14:paraId="41C97CB9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Архаизмы</w:t>
            </w:r>
          </w:p>
        </w:tc>
        <w:tc>
          <w:tcPr>
            <w:tcW w:w="7612" w:type="dxa"/>
          </w:tcPr>
          <w:p w14:paraId="69C2A291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Восстань, пророк, и </w:t>
            </w:r>
            <w:proofErr w:type="spellStart"/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виждь</w:t>
            </w:r>
            <w:proofErr w:type="spellEnd"/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внемли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AE37AF3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Исполнись волею моей </w:t>
            </w:r>
          </w:p>
          <w:p w14:paraId="33F0BA28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И, обходя моря и земли, </w:t>
            </w:r>
          </w:p>
          <w:p w14:paraId="3522705E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Глаголом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жги сердца людей (А. С. Пушкин)</w:t>
            </w:r>
          </w:p>
        </w:tc>
      </w:tr>
      <w:tr w:rsidR="000C4123" w14:paraId="4FDCACC7" w14:textId="77777777" w:rsidTr="00AE24BF">
        <w:tc>
          <w:tcPr>
            <w:tcW w:w="2582" w:type="dxa"/>
          </w:tcPr>
          <w:p w14:paraId="24444BB8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Историзмы</w:t>
            </w:r>
          </w:p>
        </w:tc>
        <w:tc>
          <w:tcPr>
            <w:tcW w:w="7612" w:type="dxa"/>
          </w:tcPr>
          <w:p w14:paraId="6B1997AD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Урядник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привёл меня в избу, стоявшую на высоком берегу реки, на самом краю крепости. (А. С. Пушкин)</w:t>
            </w:r>
          </w:p>
        </w:tc>
      </w:tr>
      <w:tr w:rsidR="000C4123" w14:paraId="1E42ABF1" w14:textId="77777777" w:rsidTr="00AE24BF">
        <w:tc>
          <w:tcPr>
            <w:tcW w:w="2582" w:type="dxa"/>
          </w:tcPr>
          <w:p w14:paraId="5FDD1B8B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Неологизмы</w:t>
            </w:r>
          </w:p>
        </w:tc>
        <w:tc>
          <w:tcPr>
            <w:tcW w:w="7612" w:type="dxa"/>
          </w:tcPr>
          <w:p w14:paraId="407687C0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4EA">
              <w:rPr>
                <w:rFonts w:ascii="Times New Roman" w:hAnsi="Times New Roman" w:cs="Times New Roman"/>
                <w:sz w:val="28"/>
                <w:szCs w:val="28"/>
              </w:rPr>
              <w:t xml:space="preserve">Отменить </w:t>
            </w:r>
            <w:r w:rsidRPr="008544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журналирование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>(2025 г.)</w:t>
            </w:r>
            <w:r w:rsidRPr="008544EA">
              <w:rPr>
                <w:rFonts w:ascii="Times New Roman" w:hAnsi="Times New Roman" w:cs="Times New Roman"/>
                <w:sz w:val="28"/>
                <w:szCs w:val="28"/>
              </w:rPr>
              <w:t xml:space="preserve"> и резервное копирование данных… нет, слишком очевидно.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(М. Джейсон)</w:t>
            </w:r>
          </w:p>
        </w:tc>
      </w:tr>
      <w:tr w:rsidR="000C4123" w14:paraId="6C932C46" w14:textId="77777777" w:rsidTr="00AE24BF">
        <w:tc>
          <w:tcPr>
            <w:tcW w:w="2582" w:type="dxa"/>
          </w:tcPr>
          <w:p w14:paraId="7ECAF232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Окказионал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змы</w:t>
            </w:r>
          </w:p>
        </w:tc>
        <w:tc>
          <w:tcPr>
            <w:tcW w:w="7612" w:type="dxa"/>
          </w:tcPr>
          <w:p w14:paraId="4ABA6A77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О, рассмейтесь, </w:t>
            </w:r>
            <w:r w:rsidRPr="008544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смехачи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! (В. В. Хлебников)</w:t>
            </w:r>
          </w:p>
        </w:tc>
      </w:tr>
      <w:tr w:rsidR="000C4123" w14:paraId="6A2AF3B7" w14:textId="77777777" w:rsidTr="00AE24BF">
        <w:tc>
          <w:tcPr>
            <w:tcW w:w="2582" w:type="dxa"/>
          </w:tcPr>
          <w:p w14:paraId="6516597C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Просторечные слова</w:t>
            </w:r>
          </w:p>
        </w:tc>
        <w:tc>
          <w:tcPr>
            <w:tcW w:w="7612" w:type="dxa"/>
          </w:tcPr>
          <w:p w14:paraId="2573E528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— Мать не жалеешь. Она всю </w:t>
            </w:r>
            <w:proofErr w:type="spellStart"/>
            <w:r w:rsidRPr="008544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жись</w:t>
            </w:r>
            <w:proofErr w:type="spellEnd"/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и так одна прожила.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В.М. Шукшин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C4123" w14:paraId="7C7D17DA" w14:textId="77777777" w:rsidTr="00AE24BF">
        <w:tc>
          <w:tcPr>
            <w:tcW w:w="2582" w:type="dxa"/>
          </w:tcPr>
          <w:p w14:paraId="0CD49890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Эмоционально окрашенные слова</w:t>
            </w:r>
          </w:p>
        </w:tc>
        <w:tc>
          <w:tcPr>
            <w:tcW w:w="7612" w:type="dxa"/>
          </w:tcPr>
          <w:p w14:paraId="52ED8110" w14:textId="77777777" w:rsidR="000C4123" w:rsidRPr="00FD563F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Не учился я как следует, да и </w:t>
            </w:r>
            <w:r w:rsidRPr="008544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проклятая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 xml:space="preserve"> славянская распущенность берёт своё.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И.С. </w:t>
            </w:r>
            <w:r w:rsidRPr="00FD563F">
              <w:rPr>
                <w:rFonts w:ascii="Times New Roman" w:hAnsi="Times New Roman" w:cs="Times New Roman"/>
                <w:sz w:val="28"/>
                <w:szCs w:val="28"/>
              </w:rPr>
              <w:t>Тургенев)</w:t>
            </w:r>
          </w:p>
        </w:tc>
      </w:tr>
      <w:tr w:rsidR="000C4123" w14:paraId="5DB6E034" w14:textId="77777777" w:rsidTr="00AE24BF">
        <w:tc>
          <w:tcPr>
            <w:tcW w:w="2582" w:type="dxa"/>
          </w:tcPr>
          <w:p w14:paraId="66090C9D" w14:textId="77777777" w:rsidR="000C4123" w:rsidRPr="00252072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>Разговорная лексика</w:t>
            </w:r>
          </w:p>
        </w:tc>
        <w:tc>
          <w:tcPr>
            <w:tcW w:w="7612" w:type="dxa"/>
          </w:tcPr>
          <w:p w14:paraId="0435DE25" w14:textId="77777777" w:rsidR="000C4123" w:rsidRPr="00252072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 xml:space="preserve">Да, я любила их, те </w:t>
            </w:r>
            <w:r w:rsidRPr="002520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сборища</w:t>
            </w: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 xml:space="preserve"> ночные, —</w:t>
            </w:r>
          </w:p>
          <w:p w14:paraId="2197F5A1" w14:textId="77777777" w:rsidR="000C4123" w:rsidRPr="00252072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>На маленьком столе стаканы ледяные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>Ахматова)</w:t>
            </w:r>
          </w:p>
        </w:tc>
      </w:tr>
      <w:tr w:rsidR="000C4123" w14:paraId="3114F3B8" w14:textId="77777777" w:rsidTr="00AE24BF">
        <w:tc>
          <w:tcPr>
            <w:tcW w:w="2582" w:type="dxa"/>
          </w:tcPr>
          <w:p w14:paraId="4BC40601" w14:textId="77777777" w:rsidR="000C4123" w:rsidRPr="00252072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>Заимствованные слова (или варваризмы)</w:t>
            </w:r>
          </w:p>
        </w:tc>
        <w:tc>
          <w:tcPr>
            <w:tcW w:w="7612" w:type="dxa"/>
          </w:tcPr>
          <w:p w14:paraId="3A272968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 xml:space="preserve">Никто бы в ней найти не мог </w:t>
            </w:r>
          </w:p>
          <w:p w14:paraId="0B6C5AD8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 xml:space="preserve">Того, что модой самовластной </w:t>
            </w:r>
          </w:p>
          <w:p w14:paraId="56E5BEB3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 xml:space="preserve">В высоком лондонском кругу </w:t>
            </w:r>
          </w:p>
          <w:p w14:paraId="46D1B5A3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 xml:space="preserve">Зовется </w:t>
            </w:r>
            <w:proofErr w:type="spellStart"/>
            <w:r w:rsidRPr="002520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vulgar</w:t>
            </w:r>
            <w:proofErr w:type="spellEnd"/>
            <w:r w:rsidRPr="00252072">
              <w:rPr>
                <w:rFonts w:ascii="Times New Roman" w:hAnsi="Times New Roman" w:cs="Times New Roman"/>
                <w:sz w:val="28"/>
                <w:szCs w:val="28"/>
              </w:rPr>
              <w:t xml:space="preserve">. (Не могу... </w:t>
            </w:r>
          </w:p>
          <w:p w14:paraId="76321B88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 xml:space="preserve">Люблю я очень это слово, </w:t>
            </w:r>
          </w:p>
          <w:p w14:paraId="7B573121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 xml:space="preserve">Но не могу перевести; </w:t>
            </w:r>
          </w:p>
          <w:p w14:paraId="5B04C196" w14:textId="77777777" w:rsidR="000C4123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 xml:space="preserve">Оно у нас покамест ново, </w:t>
            </w:r>
          </w:p>
          <w:p w14:paraId="60838868" w14:textId="77777777" w:rsidR="000C4123" w:rsidRPr="00252072" w:rsidRDefault="000C4123" w:rsidP="00A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72">
              <w:rPr>
                <w:rFonts w:ascii="Times New Roman" w:hAnsi="Times New Roman" w:cs="Times New Roman"/>
                <w:sz w:val="28"/>
                <w:szCs w:val="28"/>
              </w:rPr>
              <w:t>И вряд ли быть ему в чести.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(А.С. Пушкин)</w:t>
            </w:r>
          </w:p>
        </w:tc>
      </w:tr>
    </w:tbl>
    <w:p w14:paraId="175FEBDC" w14:textId="77777777" w:rsidR="00E74613" w:rsidRDefault="00E74613" w:rsidP="000C4123"/>
    <w:sectPr w:rsidR="00E74613" w:rsidSect="000C4123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13"/>
    <w:rsid w:val="000C4123"/>
    <w:rsid w:val="00E7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9555E-9226-43D2-9C4F-E60EFA2F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2025-09-29T18:05:00Z</dcterms:created>
  <dcterms:modified xsi:type="dcterms:W3CDTF">2025-09-29T18:05:00Z</dcterms:modified>
</cp:coreProperties>
</file>